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C57A8" w14:textId="77777777" w:rsidR="00B85715" w:rsidRPr="006B57F6" w:rsidRDefault="00B85715" w:rsidP="00B85715">
      <w:pPr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14:paraId="746BADC8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61F6C51E" w14:textId="77777777" w:rsidR="00B85715" w:rsidRPr="00A90CC0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13</w:t>
      </w:r>
    </w:p>
    <w:p w14:paraId="52F50CA7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</w:p>
    <w:p w14:paraId="1DF34D12" w14:textId="77777777" w:rsidR="00B85715" w:rsidRDefault="00B85715" w:rsidP="00B85715">
      <w:pPr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Poder</w:t>
      </w:r>
    </w:p>
    <w:p w14:paraId="19E05C52" w14:textId="77777777" w:rsidR="00B85715" w:rsidRDefault="00B85715" w:rsidP="00B85715">
      <w:pPr>
        <w:ind w:left="-284"/>
        <w:jc w:val="center"/>
        <w:rPr>
          <w:rFonts w:ascii="Garet" w:hAnsi="Garet"/>
        </w:rPr>
      </w:pPr>
    </w:p>
    <w:p w14:paraId="4F4272C8" w14:textId="77777777" w:rsidR="00B85715" w:rsidRPr="007047FC" w:rsidRDefault="00B85715" w:rsidP="00B85715">
      <w:pPr>
        <w:ind w:left="-284" w:right="140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14:paraId="433A36F3" w14:textId="77777777" w:rsidR="00B85715" w:rsidRPr="007047FC" w:rsidRDefault="00B85715" w:rsidP="00B85715">
      <w:pPr>
        <w:ind w:left="-284" w:right="140"/>
        <w:rPr>
          <w:rFonts w:ascii="Garet" w:hAnsi="Garet" w:cs="Arial"/>
          <w:b/>
          <w:color w:val="000000"/>
        </w:rPr>
      </w:pPr>
    </w:p>
    <w:p w14:paraId="2B5AEF61" w14:textId="77777777" w:rsidR="00B85715" w:rsidRPr="007047FC" w:rsidRDefault="00B85715" w:rsidP="00B85715">
      <w:pPr>
        <w:ind w:left="-284" w:right="142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14:paraId="5A9E33AE" w14:textId="77777777" w:rsidR="00B85715" w:rsidRPr="007047FC" w:rsidRDefault="00B85715" w:rsidP="00B85715">
      <w:pPr>
        <w:ind w:left="-284" w:right="142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14:paraId="02317314" w14:textId="77777777" w:rsidR="00B85715" w:rsidRPr="007047FC" w:rsidRDefault="00B85715" w:rsidP="00B85715">
      <w:pPr>
        <w:ind w:left="-284" w:right="142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14:paraId="3E188A14" w14:textId="77777777" w:rsidR="00B85715" w:rsidRPr="007047FC" w:rsidRDefault="00B85715" w:rsidP="00B85715">
      <w:pPr>
        <w:pStyle w:val="Lista"/>
        <w:spacing w:after="0" w:line="240" w:lineRule="auto"/>
        <w:ind w:left="-284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14:paraId="4E75E381" w14:textId="77777777" w:rsidR="00B85715" w:rsidRPr="007047FC" w:rsidRDefault="00B85715" w:rsidP="00B85715">
      <w:pPr>
        <w:pStyle w:val="Lista"/>
        <w:spacing w:after="0" w:line="240" w:lineRule="auto"/>
        <w:ind w:left="-284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14:paraId="1BA5AC39" w14:textId="77777777" w:rsidR="00B85715" w:rsidRPr="007047FC" w:rsidRDefault="00B85715" w:rsidP="00B85715">
      <w:pPr>
        <w:ind w:left="-284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14:paraId="3DCCD0D0" w14:textId="77777777" w:rsidR="00B85715" w:rsidRDefault="00B85715" w:rsidP="00B85715">
      <w:pPr>
        <w:ind w:left="-284"/>
      </w:pPr>
    </w:p>
    <w:p w14:paraId="757387B0" w14:textId="3D4FFF81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Poderdante (quien conceder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6C2959C1" w14:textId="4109CD35" w:rsidR="00B85715" w:rsidRPr="00595A0C" w:rsidRDefault="00B85715" w:rsidP="00B85715">
      <w:pPr>
        <w:ind w:left="-284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Apoderado (quien recibe el poder</w:t>
      </w:r>
      <w:r>
        <w:rPr>
          <w:rFonts w:ascii="Garet" w:hAnsi="Garet"/>
          <w:sz w:val="20"/>
        </w:rPr>
        <w:t>)</w:t>
      </w:r>
      <w:r w:rsidRPr="00595A0C">
        <w:rPr>
          <w:rFonts w:ascii="Garet" w:hAnsi="Garet"/>
          <w:sz w:val="20"/>
        </w:rPr>
        <w:t>:</w:t>
      </w:r>
    </w:p>
    <w:p w14:paraId="096533D5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0A822974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suscrito poderdante, bajo protesta de decir verdad, que cuenta con facultades suficientes para comprometerse por sí o por su representada, sin que resulte necesario acreditar su personalidad jurídica; manifiesta mexicano por nacimiento, persona física, con plena capacidad para contratar, suscribo esta carta poder que se otorga en los términos de lo dispuesto por los artículos 2551 y 2554 del Código Civil Federal, así mismo, en favor de la siguiente persona, denominada como apoderado.</w:t>
      </w:r>
    </w:p>
    <w:p w14:paraId="3E7D0E06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</w:p>
    <w:p w14:paraId="5E8FCF93" w14:textId="77777777" w:rsidR="00B85715" w:rsidRDefault="00B85715" w:rsidP="00B85715">
      <w:pPr>
        <w:ind w:left="-284"/>
        <w:jc w:val="both"/>
        <w:rPr>
          <w:rFonts w:ascii="Garet" w:hAnsi="Garet"/>
          <w:sz w:val="20"/>
        </w:rPr>
      </w:pPr>
      <w:r w:rsidRPr="00595A0C">
        <w:rPr>
          <w:rFonts w:ascii="Garet" w:hAnsi="Garet"/>
          <w:sz w:val="20"/>
        </w:rPr>
        <w:t>El presente poder se otorga de manera amplia y bastante, a fin de que la persona referida previamente, comparezca de manera individual o conjunta, ante esta honorable autoridad, para que cumplan con el siguiente objeto</w:t>
      </w:r>
      <w:r>
        <w:rPr>
          <w:rFonts w:ascii="Garet" w:hAnsi="Garet"/>
          <w:sz w:val="20"/>
        </w:rPr>
        <w:t>:</w:t>
      </w:r>
    </w:p>
    <w:p w14:paraId="4E1B1A9C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</w:p>
    <w:p w14:paraId="00D8B535" w14:textId="77777777" w:rsidR="00B85715" w:rsidRPr="00595A0C" w:rsidRDefault="00B85715" w:rsidP="00B85715">
      <w:pPr>
        <w:ind w:left="-284"/>
        <w:jc w:val="center"/>
        <w:rPr>
          <w:rFonts w:ascii="Garet" w:hAnsi="Garet"/>
          <w:i/>
          <w:sz w:val="20"/>
        </w:rPr>
      </w:pPr>
      <w:r w:rsidRPr="00595A0C">
        <w:rPr>
          <w:rFonts w:ascii="Garet" w:hAnsi="Garet"/>
          <w:i/>
          <w:sz w:val="20"/>
        </w:rPr>
        <w:t xml:space="preserve">Acudir </w:t>
      </w:r>
      <w:r>
        <w:rPr>
          <w:rFonts w:ascii="Garet" w:hAnsi="Garet"/>
          <w:i/>
          <w:sz w:val="20"/>
        </w:rPr>
        <w:t xml:space="preserve">el día y la hora plasmada en el calendario de la </w:t>
      </w:r>
      <w:r w:rsidRPr="00595A0C">
        <w:rPr>
          <w:rFonts w:ascii="Garet" w:hAnsi="Garet"/>
          <w:i/>
          <w:sz w:val="20"/>
        </w:rPr>
        <w:t>Licitación Pública</w:t>
      </w:r>
      <w:r>
        <w:rPr>
          <w:rFonts w:ascii="Garet" w:hAnsi="Garet"/>
          <w:i/>
          <w:sz w:val="20"/>
        </w:rPr>
        <w:t>,</w:t>
      </w:r>
      <w:r w:rsidRPr="00595A0C">
        <w:rPr>
          <w:rFonts w:ascii="Garet" w:hAnsi="Garet"/>
          <w:i/>
          <w:sz w:val="20"/>
        </w:rPr>
        <w:t xml:space="preserve"> en nombre y representación del poderdante</w:t>
      </w:r>
      <w:r>
        <w:rPr>
          <w:rFonts w:ascii="Garet" w:hAnsi="Garet"/>
          <w:i/>
          <w:sz w:val="20"/>
        </w:rPr>
        <w:t>, para presentar su propuesta.</w:t>
      </w:r>
    </w:p>
    <w:p w14:paraId="14AC6043" w14:textId="30123FD3" w:rsidR="00B85715" w:rsidRDefault="00B85715" w:rsidP="00B85715">
      <w:pPr>
        <w:ind w:left="-284"/>
        <w:jc w:val="both"/>
        <w:rPr>
          <w:rFonts w:ascii="Garet" w:hAnsi="Garet"/>
        </w:rPr>
      </w:pPr>
    </w:p>
    <w:p w14:paraId="472745C3" w14:textId="48AC27F3" w:rsidR="00B85715" w:rsidRDefault="00B85715" w:rsidP="00B85715">
      <w:pPr>
        <w:ind w:left="-284"/>
        <w:jc w:val="both"/>
        <w:rPr>
          <w:rFonts w:ascii="Garet" w:hAnsi="Garet"/>
        </w:rPr>
      </w:pPr>
    </w:p>
    <w:p w14:paraId="0F857484" w14:textId="0DD39A43" w:rsidR="00B85715" w:rsidRDefault="00B85715" w:rsidP="00B85715">
      <w:pPr>
        <w:ind w:left="-284"/>
        <w:jc w:val="both"/>
        <w:rPr>
          <w:rFonts w:ascii="Garet" w:hAnsi="Garet"/>
        </w:rPr>
      </w:pPr>
    </w:p>
    <w:p w14:paraId="09D1B98F" w14:textId="77777777" w:rsidR="00B85715" w:rsidRDefault="00B85715" w:rsidP="00B85715">
      <w:pPr>
        <w:ind w:left="-284"/>
        <w:jc w:val="both"/>
        <w:rPr>
          <w:rFonts w:ascii="Garet" w:hAnsi="Garet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B85715" w14:paraId="65CE4E55" w14:textId="77777777" w:rsidTr="00B85715">
        <w:trPr>
          <w:jc w:val="center"/>
        </w:trPr>
        <w:tc>
          <w:tcPr>
            <w:tcW w:w="4673" w:type="dxa"/>
          </w:tcPr>
          <w:p w14:paraId="33F5B20C" w14:textId="77777777" w:rsidR="00B85715" w:rsidRPr="00595A0C" w:rsidRDefault="00B85715" w:rsidP="00524359">
            <w:pPr>
              <w:ind w:left="30"/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PODERDANTE</w:t>
            </w:r>
          </w:p>
          <w:p w14:paraId="73BC552E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1B1CAD9A" w14:textId="77777777" w:rsidR="00B85715" w:rsidRDefault="00B85715" w:rsidP="00524359">
            <w:pPr>
              <w:jc w:val="both"/>
              <w:rPr>
                <w:rFonts w:ascii="Garet" w:hAnsi="Garet"/>
                <w:sz w:val="20"/>
              </w:rPr>
            </w:pPr>
          </w:p>
          <w:p w14:paraId="363CADC2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OTORGA EL PODER</w:t>
            </w:r>
          </w:p>
        </w:tc>
        <w:tc>
          <w:tcPr>
            <w:tcW w:w="4673" w:type="dxa"/>
          </w:tcPr>
          <w:p w14:paraId="50E2C9E3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 w:rsidRPr="00595A0C">
              <w:rPr>
                <w:rFonts w:ascii="Garet" w:hAnsi="Garet"/>
                <w:sz w:val="20"/>
              </w:rPr>
              <w:t>APODERADO</w:t>
            </w:r>
          </w:p>
          <w:p w14:paraId="2767DE36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56C481CD" w14:textId="77777777" w:rsidR="00B85715" w:rsidRDefault="00B85715" w:rsidP="00524359">
            <w:pPr>
              <w:jc w:val="center"/>
              <w:rPr>
                <w:rFonts w:ascii="Garet" w:hAnsi="Garet"/>
                <w:sz w:val="20"/>
              </w:rPr>
            </w:pPr>
          </w:p>
          <w:p w14:paraId="4BB47A8D" w14:textId="77777777" w:rsidR="00B85715" w:rsidRPr="00595A0C" w:rsidRDefault="00B85715" w:rsidP="00524359">
            <w:pPr>
              <w:jc w:val="center"/>
              <w:rPr>
                <w:rFonts w:ascii="Garet" w:hAnsi="Garet"/>
                <w:sz w:val="20"/>
              </w:rPr>
            </w:pPr>
            <w:r>
              <w:rPr>
                <w:rFonts w:ascii="Garet" w:hAnsi="Garet"/>
                <w:sz w:val="20"/>
              </w:rPr>
              <w:t>QUIEN RECIBE EL PODER</w:t>
            </w:r>
          </w:p>
        </w:tc>
      </w:tr>
    </w:tbl>
    <w:p w14:paraId="36A00E49" w14:textId="77777777" w:rsidR="00B85715" w:rsidRDefault="00B85715" w:rsidP="00B85715">
      <w:pPr>
        <w:ind w:left="-284"/>
        <w:jc w:val="both"/>
      </w:pPr>
    </w:p>
    <w:p w14:paraId="62EE2327" w14:textId="273EE7E6" w:rsidR="00467857" w:rsidRPr="00B85715" w:rsidRDefault="00467857" w:rsidP="00B85715"/>
    <w:sectPr w:rsidR="00467857" w:rsidRPr="00B85715" w:rsidSect="00B85715">
      <w:type w:val="continuous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7857"/>
    <w:rsid w:val="00467857"/>
    <w:rsid w:val="005C1D5D"/>
    <w:rsid w:val="006E4EDC"/>
    <w:rsid w:val="00B85715"/>
    <w:rsid w:val="00C111AD"/>
    <w:rsid w:val="00E1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6580C"/>
  <w15:docId w15:val="{916A4BC3-CB9D-4C48-AD5D-5CE92D45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Ttulo">
    <w:name w:val="Title"/>
    <w:basedOn w:val="Normal"/>
    <w:uiPriority w:val="10"/>
    <w:qFormat/>
    <w:pPr>
      <w:spacing w:after="14"/>
      <w:ind w:left="1"/>
      <w:jc w:val="center"/>
    </w:pPr>
    <w:rPr>
      <w:sz w:val="36"/>
      <w:szCs w:val="3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6" w:lineRule="exact"/>
      <w:jc w:val="center"/>
    </w:pPr>
  </w:style>
  <w:style w:type="paragraph" w:styleId="Lista">
    <w:name w:val="List"/>
    <w:basedOn w:val="Normal"/>
    <w:unhideWhenUsed/>
    <w:rsid w:val="00B85715"/>
    <w:pPr>
      <w:widowControl/>
      <w:autoSpaceDE/>
      <w:autoSpaceDN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B85715"/>
    <w:pPr>
      <w:widowControl/>
      <w:autoSpaceDE/>
      <w:autoSpaceDN/>
    </w:pPr>
    <w:rPr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4</cp:revision>
  <dcterms:created xsi:type="dcterms:W3CDTF">2024-12-10T15:49:00Z</dcterms:created>
  <dcterms:modified xsi:type="dcterms:W3CDTF">2025-02-18T22:22:00Z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